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0E01C14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6501C4">
        <w:rPr>
          <w:rFonts w:ascii="Times New Roman" w:eastAsia="Times New Roman" w:hAnsi="Times New Roman" w:cs="Times New Roman"/>
          <w:sz w:val="26"/>
          <w:szCs w:val="26"/>
          <w:lang w:eastAsia="ru-RU"/>
        </w:rPr>
        <w:t>2870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BE3FC6" w:rsidRPr="00522C4F" w:rsidP="00522C4F" w14:paraId="5A464233" w14:textId="57773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6501C4">
        <w:rPr>
          <w:rFonts w:ascii="Times New Roman" w:eastAsia="Times New Roman" w:hAnsi="Times New Roman" w:cs="Times New Roman"/>
          <w:sz w:val="26"/>
          <w:szCs w:val="26"/>
          <w:lang w:eastAsia="ru-RU"/>
        </w:rPr>
        <w:t>0016-01-2025-007296-69</w:t>
      </w:r>
    </w:p>
    <w:p w:rsidR="001A2ABD" w:rsidRPr="00E42F3D" w:rsidP="00BE3FC6" w14:paraId="50E2FE4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BE3FC6" w:rsidP="00522C4F" w14:paraId="514AA32F" w14:textId="3335C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522C4F" w:rsidRPr="00E42F3D" w:rsidP="00522C4F" w14:paraId="321E82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376325F4" w14:textId="795BDB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522C4F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480BCF" w14:paraId="12ECDA0E" w14:textId="25C2E9D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42F3D"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480BCF" w14:paraId="3A50343B" w14:textId="02EC1C0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О.В.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F556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21:20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23790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и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E42F3D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8F556A" w:rsidRPr="00784FF9" w:rsidP="00480BCF" w14:paraId="489B4466" w14:textId="0644BB9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650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1C4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извещенный надлежащим образом о времени и месте рассмотрения административного материала, не я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вился, о причинах неявки суд не уведомил, ходатайств об отложении дела от него не поступало. </w:t>
      </w:r>
    </w:p>
    <w:p w:rsidR="008F556A" w:rsidRPr="0094261F" w:rsidP="00480BCF" w14:paraId="079BCC1C" w14:textId="094F9C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50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1C4">
        <w:rPr>
          <w:rFonts w:ascii="Times New Roman" w:hAnsi="Times New Roman" w:cs="Times New Roman"/>
          <w:sz w:val="28"/>
          <w:szCs w:val="28"/>
        </w:rPr>
        <w:t>О.В.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480BCF" w14:paraId="4DF6191E" w14:textId="6D6A1E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удья, исследовав материалы административного дела, считает, что вина 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480BCF" w14:paraId="752E675E" w14:textId="3688E35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1A2ABD">
        <w:rPr>
          <w:rFonts w:ascii="Times New Roman" w:hAnsi="Times New Roman" w:cs="Times New Roman"/>
          <w:sz w:val="28"/>
          <w:szCs w:val="28"/>
        </w:rPr>
        <w:t>27</w:t>
      </w:r>
      <w:r w:rsidR="00522C4F">
        <w:rPr>
          <w:rFonts w:ascii="Times New Roman" w:hAnsi="Times New Roman" w:cs="Times New Roman"/>
          <w:sz w:val="28"/>
          <w:szCs w:val="28"/>
        </w:rPr>
        <w:t>.04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</w:t>
      </w:r>
      <w:r w:rsidRPr="00E42F3D">
        <w:rPr>
          <w:rFonts w:ascii="Times New Roman" w:hAnsi="Times New Roman" w:cs="Times New Roman"/>
          <w:sz w:val="28"/>
          <w:szCs w:val="28"/>
        </w:rPr>
        <w:t>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650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1C4">
        <w:rPr>
          <w:rFonts w:ascii="Times New Roman" w:hAnsi="Times New Roman" w:cs="Times New Roman"/>
          <w:sz w:val="28"/>
          <w:szCs w:val="28"/>
        </w:rPr>
        <w:t>О.В.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</w:t>
      </w:r>
      <w:r w:rsidRPr="00E42F3D">
        <w:rPr>
          <w:rFonts w:ascii="Times New Roman" w:hAnsi="Times New Roman" w:cs="Times New Roman"/>
          <w:sz w:val="28"/>
          <w:szCs w:val="28"/>
        </w:rPr>
        <w:t>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650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1C4">
        <w:rPr>
          <w:rFonts w:ascii="Times New Roman" w:hAnsi="Times New Roman" w:cs="Times New Roman"/>
          <w:sz w:val="28"/>
          <w:szCs w:val="28"/>
        </w:rPr>
        <w:t>О.В.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522C4F">
        <w:rPr>
          <w:rFonts w:ascii="Times New Roman" w:hAnsi="Times New Roman" w:cs="Times New Roman"/>
          <w:sz w:val="28"/>
          <w:szCs w:val="28"/>
        </w:rPr>
        <w:t>27.04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.2025 в </w:t>
      </w:r>
      <w:r w:rsidR="00522C4F">
        <w:rPr>
          <w:rFonts w:ascii="Times New Roman" w:hAnsi="Times New Roman" w:cs="Times New Roman"/>
          <w:sz w:val="28"/>
          <w:szCs w:val="28"/>
        </w:rPr>
        <w:t>21:20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>, совершил обгон</w:t>
      </w:r>
      <w:r w:rsidR="00522C4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522C4F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480BCF" w14:paraId="13B0D2B3" w14:textId="062E3E2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инистративного правонарушения, из которой следует, что </w:t>
      </w:r>
      <w:r w:rsidR="00522C4F">
        <w:rPr>
          <w:rFonts w:ascii="Times New Roman" w:hAnsi="Times New Roman" w:cs="Times New Roman"/>
          <w:sz w:val="28"/>
          <w:szCs w:val="28"/>
        </w:rPr>
        <w:t>27.04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.2025 в </w:t>
      </w:r>
      <w:r w:rsidR="00522C4F">
        <w:rPr>
          <w:rFonts w:ascii="Times New Roman" w:hAnsi="Times New Roman" w:cs="Times New Roman"/>
          <w:sz w:val="28"/>
          <w:szCs w:val="28"/>
        </w:rPr>
        <w:t>21:20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22C4F">
        <w:rPr>
          <w:rFonts w:ascii="Times New Roman" w:hAnsi="Times New Roman" w:cs="Times New Roman"/>
          <w:sz w:val="28"/>
          <w:szCs w:val="28"/>
        </w:rPr>
        <w:t>, совершил обгон</w:t>
      </w:r>
      <w:r w:rsidR="00522C4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522C4F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650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1C4">
        <w:rPr>
          <w:rFonts w:ascii="Times New Roman" w:hAnsi="Times New Roman" w:cs="Times New Roman"/>
          <w:sz w:val="28"/>
          <w:szCs w:val="28"/>
        </w:rPr>
        <w:t>О.В.</w:t>
      </w:r>
      <w:r w:rsidR="00ED4AF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522C4F">
        <w:rPr>
          <w:rFonts w:ascii="Times New Roman" w:hAnsi="Times New Roman" w:cs="Times New Roman"/>
          <w:sz w:val="28"/>
          <w:szCs w:val="28"/>
        </w:rPr>
        <w:t>, 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522C4F" w:rsidRPr="00E42F3D" w:rsidP="00522C4F" w14:paraId="783742E0" w14:textId="7B0D83A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>
        <w:rPr>
          <w:rFonts w:ascii="Times New Roman" w:hAnsi="Times New Roman" w:cs="Times New Roman"/>
          <w:sz w:val="28"/>
          <w:szCs w:val="28"/>
        </w:rPr>
        <w:t xml:space="preserve">взвода № 2 роты № 1 ОБ ДПС ГИБДД УМВД России по ХМАО-Югре от 27.04.2025 по </w:t>
      </w:r>
      <w:r>
        <w:rPr>
          <w:rFonts w:ascii="Times New Roman" w:hAnsi="Times New Roman" w:cs="Times New Roman"/>
          <w:sz w:val="28"/>
          <w:szCs w:val="28"/>
        </w:rPr>
        <w:t>обстоятельствам совершенного административного правонарушения</w:t>
      </w:r>
      <w:r w:rsidRPr="00E42F3D" w:rsidR="00365121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522C4F" w:rsidRPr="00E42F3D" w:rsidP="00522C4F" w14:paraId="6C8534BD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и разметки, из которой следует, что на данном участке автодороги распространяется </w:t>
      </w:r>
      <w:r w:rsidRPr="00E42F3D">
        <w:rPr>
          <w:rFonts w:ascii="Times New Roman" w:hAnsi="Times New Roman" w:cs="Times New Roman"/>
          <w:sz w:val="28"/>
          <w:szCs w:val="28"/>
        </w:rPr>
        <w:t>действие дорожного знака 3.20 «Обгон запрещен»;</w:t>
      </w:r>
    </w:p>
    <w:p w:rsidR="00941F89" w:rsidRPr="00E42F3D" w:rsidP="00480BCF" w14:paraId="12A1D81F" w14:textId="6BFB794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административном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дорожной разметки 1.1, 1.3, 1.11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480BCF" w14:paraId="14EF13C9" w14:textId="2547D68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480BCF" w14:paraId="3D523FBE" w14:textId="44AA33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1C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DD4EF7" w:rsidRPr="00E42F3D" w:rsidP="00522C4F" w14:paraId="7488D90B" w14:textId="5911964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</w:t>
      </w:r>
      <w:r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правонарушениях, и обстоятельств, отягчающих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CC8" w:rsidRPr="00E42F3D" w:rsidP="00480BCF" w14:paraId="4260D864" w14:textId="6C75A4C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6501C4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501C4">
        <w:rPr>
          <w:rFonts w:ascii="Times New Roman" w:eastAsia="Calibri" w:hAnsi="Times New Roman" w:cs="Times New Roman"/>
          <w:sz w:val="28"/>
          <w:szCs w:val="28"/>
          <w:lang w:eastAsia="ru-RU"/>
        </w:rPr>
        <w:t>О.В.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480BCF" w14:paraId="51A14D41" w14:textId="42C5891D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1E0AF263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522C4F">
        <w:rPr>
          <w:rFonts w:ascii="Times New Roman" w:hAnsi="Times New Roman" w:cs="Times New Roman"/>
          <w:sz w:val="28"/>
          <w:szCs w:val="28"/>
          <w:lang w:eastAsia="ar-SA"/>
        </w:rPr>
        <w:t>871000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522C4F">
        <w:rPr>
          <w:rFonts w:ascii="Times New Roman" w:hAnsi="Times New Roman" w:cs="Times New Roman"/>
          <w:sz w:val="28"/>
          <w:szCs w:val="28"/>
          <w:lang w:eastAsia="ar-SA"/>
        </w:rPr>
        <w:t>910040345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22C4F" w:rsidRPr="00DE637D" w:rsidP="00522C4F" w14:paraId="0AA691D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</w:t>
      </w:r>
      <w:r w:rsidRPr="00DE637D">
        <w:rPr>
          <w:rFonts w:ascii="Times New Roman" w:hAnsi="Times New Roman" w:cs="Times New Roman"/>
          <w:sz w:val="28"/>
          <w:szCs w:val="28"/>
        </w:rPr>
        <w:t xml:space="preserve">одекса, за исключением административных правонарушений, предусмотренных частью 1.1 </w:t>
      </w:r>
      <w:r w:rsidRPr="00DE637D">
        <w:rPr>
          <w:rFonts w:ascii="Times New Roman" w:hAnsi="Times New Roman" w:cs="Times New Roman"/>
          <w:sz w:val="28"/>
          <w:szCs w:val="28"/>
        </w:rPr>
        <w:t>статьи 12.1, частями 2 и 4 статьи 12.7, статьей 12.8, частями 6 и 7 статьи 12.9, статьей 12.10, частью 3 статьи 12.12, частью 5 статьи 12.15, частью 3.1 статьи 12.16, частям</w:t>
      </w:r>
      <w:r w:rsidRPr="00DE637D">
        <w:rPr>
          <w:rFonts w:ascii="Times New Roman" w:hAnsi="Times New Roman" w:cs="Times New Roman"/>
          <w:sz w:val="28"/>
          <w:szCs w:val="28"/>
        </w:rPr>
        <w:t>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</w:t>
      </w:r>
      <w:r w:rsidRPr="00DE637D">
        <w:rPr>
          <w:rFonts w:ascii="Times New Roman" w:hAnsi="Times New Roman" w:cs="Times New Roman"/>
          <w:sz w:val="28"/>
          <w:szCs w:val="28"/>
        </w:rPr>
        <w:t>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</w:t>
      </w:r>
      <w:r w:rsidRPr="00DE637D">
        <w:rPr>
          <w:rFonts w:ascii="Times New Roman" w:hAnsi="Times New Roman" w:cs="Times New Roman"/>
          <w:sz w:val="28"/>
          <w:szCs w:val="28"/>
        </w:rPr>
        <w:t>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</w:t>
      </w:r>
      <w:r w:rsidRPr="00DE637D">
        <w:rPr>
          <w:rFonts w:ascii="Times New Roman" w:hAnsi="Times New Roman" w:cs="Times New Roman"/>
          <w:sz w:val="28"/>
          <w:szCs w:val="28"/>
        </w:rPr>
        <w:t>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</w:t>
      </w:r>
      <w:r w:rsidRPr="00DE637D">
        <w:rPr>
          <w:rFonts w:ascii="Times New Roman" w:hAnsi="Times New Roman" w:cs="Times New Roman"/>
          <w:sz w:val="28"/>
          <w:szCs w:val="28"/>
        </w:rPr>
        <w:t>м лицом, вынесшими постановление, административный штраф уплачивается в полном размере.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судью, вынесшего постановление. В этот же срок постановление может быть опротестовано прокурором.</w:t>
      </w: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C923B8" w:rsidP="00BE3FC6" w14:paraId="746732F2" w14:textId="671EA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C923B8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E42F3D" w:rsidP="00BE3FC6" w14:paraId="1ED46C2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43FB84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522C4F">
        <w:rPr>
          <w:rFonts w:ascii="Times New Roman" w:eastAsia="Times New Roman" w:hAnsi="Times New Roman" w:cs="Times New Roman"/>
          <w:bCs/>
          <w:spacing w:val="-5"/>
          <w:lang w:eastAsia="ru-RU"/>
        </w:rPr>
        <w:t>2870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A55C42" w:rsidRPr="009B2CB9" w14:paraId="6F101F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</w:p>
    <w:sectPr w:rsidSect="00522C4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A2ABD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0BCF"/>
    <w:rsid w:val="004822F6"/>
    <w:rsid w:val="004B0512"/>
    <w:rsid w:val="004F72D4"/>
    <w:rsid w:val="00507C18"/>
    <w:rsid w:val="00522C4F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501C4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8F556A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CE2090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637D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D4AF7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12BA-90DD-4CF0-A7B4-7064FCF1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